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C51E7" w14:textId="77777777" w:rsidR="001D66B9" w:rsidRDefault="001D66B9"/>
    <w:p w14:paraId="68EF0486" w14:textId="77777777" w:rsidR="001D66B9" w:rsidRDefault="001D66B9"/>
    <w:p w14:paraId="348D8164" w14:textId="77777777" w:rsidR="0033064E" w:rsidRDefault="001D66B9">
      <w:bookmarkStart w:id="0" w:name="_GoBack"/>
      <w:bookmarkEnd w:id="0"/>
      <w:r>
        <w:t xml:space="preserve">Workshop Activity: </w:t>
      </w:r>
      <w:r w:rsidRPr="001D66B9">
        <w:rPr>
          <w:b/>
        </w:rPr>
        <w:t>Paragraph Structure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Yegoryan</w:t>
      </w:r>
    </w:p>
    <w:p w14:paraId="33A9A4B5" w14:textId="77777777" w:rsidR="001B6152" w:rsidRDefault="001B6152"/>
    <w:p w14:paraId="0E208342" w14:textId="77777777" w:rsidR="001D66B9" w:rsidRDefault="001D66B9"/>
    <w:p w14:paraId="105823BE" w14:textId="77777777" w:rsidR="001D66B9" w:rsidRDefault="001D66B9">
      <w:r w:rsidRPr="001D66B9">
        <w:rPr>
          <w:highlight w:val="yellow"/>
        </w:rPr>
        <w:t>TO DO:</w:t>
      </w:r>
      <w:r>
        <w:t xml:space="preserve"> Compose a paragraph using the given </w:t>
      </w:r>
      <w:r w:rsidRPr="001D66B9">
        <w:rPr>
          <w:u w:val="single"/>
        </w:rPr>
        <w:t>Topic Sentence</w:t>
      </w:r>
      <w:r>
        <w:t xml:space="preserve">, </w:t>
      </w:r>
      <w:r w:rsidRPr="001D66B9">
        <w:rPr>
          <w:u w:val="single"/>
        </w:rPr>
        <w:t>the 3 main supportive ideas</w:t>
      </w:r>
      <w:r>
        <w:t xml:space="preserve">, and </w:t>
      </w:r>
      <w:r w:rsidRPr="001D66B9">
        <w:rPr>
          <w:u w:val="single"/>
        </w:rPr>
        <w:t>the concluding sentence</w:t>
      </w:r>
      <w:r>
        <w:t xml:space="preserve">! </w:t>
      </w:r>
      <w:r w:rsidRPr="001D66B9">
        <w:rPr>
          <w:b/>
        </w:rPr>
        <w:t>Develop the body of the paragraph by making the supportive ideas into full sentences and add sub-supportive sentences to them.</w:t>
      </w:r>
      <w:r>
        <w:t xml:space="preserve"> * You may also add a sub-topic sentence. </w:t>
      </w:r>
    </w:p>
    <w:p w14:paraId="205FDC4F" w14:textId="77777777" w:rsidR="001D66B9" w:rsidRDefault="001D66B9"/>
    <w:p w14:paraId="18938397" w14:textId="77777777" w:rsidR="001D66B9" w:rsidRDefault="001D66B9"/>
    <w:p w14:paraId="6E2BF6DE" w14:textId="77777777" w:rsidR="001D66B9" w:rsidRDefault="001D66B9">
      <w:r w:rsidRPr="001D66B9">
        <w:rPr>
          <w:highlight w:val="yellow"/>
        </w:rPr>
        <w:t>WHAT IS GIVEN:</w:t>
      </w:r>
    </w:p>
    <w:p w14:paraId="27AA99A3" w14:textId="77777777" w:rsidR="001D66B9" w:rsidRDefault="001D66B9"/>
    <w:p w14:paraId="56D4C6C6" w14:textId="77777777" w:rsidR="00000000" w:rsidRPr="001B6152" w:rsidRDefault="009E44A4" w:rsidP="001B6152">
      <w:pPr>
        <w:numPr>
          <w:ilvl w:val="0"/>
          <w:numId w:val="1"/>
        </w:numPr>
      </w:pPr>
      <w:r w:rsidRPr="001B6152">
        <w:rPr>
          <w:b/>
          <w:bCs/>
          <w:color w:val="FF0000"/>
        </w:rPr>
        <w:t>Topic sentence:</w:t>
      </w:r>
      <w:r w:rsidRPr="001B6152">
        <w:rPr>
          <w:color w:val="FF0000"/>
        </w:rPr>
        <w:t xml:space="preserve">  </w:t>
      </w:r>
      <w:r w:rsidRPr="001B6152">
        <w:t xml:space="preserve">Choosing a college or university can be difficult. </w:t>
      </w:r>
    </w:p>
    <w:p w14:paraId="3BDA7B7D" w14:textId="77777777" w:rsidR="001B6152" w:rsidRPr="001B6152" w:rsidRDefault="009E44A4" w:rsidP="001B6152">
      <w:pPr>
        <w:numPr>
          <w:ilvl w:val="0"/>
          <w:numId w:val="1"/>
        </w:numPr>
      </w:pPr>
      <w:r w:rsidRPr="001B6152">
        <w:rPr>
          <w:b/>
          <w:bCs/>
        </w:rPr>
        <w:t>Supporting ideas:</w:t>
      </w:r>
      <w:r w:rsidRPr="001B6152">
        <w:t xml:space="preserve"> </w:t>
      </w:r>
      <w:r w:rsidRPr="001B6152">
        <w:t> </w:t>
      </w:r>
      <w:r w:rsidRPr="001B6152">
        <w:rPr>
          <w:b/>
          <w:bCs/>
        </w:rPr>
        <w:t>1.</w:t>
      </w:r>
      <w:r w:rsidRPr="001B6152">
        <w:t xml:space="preserve"> </w:t>
      </w:r>
      <w:r w:rsidRPr="001B6152">
        <w:rPr>
          <w:color w:val="0070C0"/>
        </w:rPr>
        <w:t xml:space="preserve">Good Location, </w:t>
      </w:r>
      <w:r w:rsidR="001B6152" w:rsidRPr="001B6152">
        <w:rPr>
          <w:b/>
          <w:bCs/>
        </w:rPr>
        <w:t>2.</w:t>
      </w:r>
      <w:r w:rsidR="001B6152" w:rsidRPr="001B6152">
        <w:t xml:space="preserve"> </w:t>
      </w:r>
      <w:r w:rsidR="001B6152" w:rsidRPr="001B6152">
        <w:rPr>
          <w:color w:val="538135" w:themeColor="accent6" w:themeShade="BF"/>
        </w:rPr>
        <w:t>Affordable,</w:t>
      </w:r>
      <w:r w:rsidR="001B6152" w:rsidRPr="001B6152">
        <w:t xml:space="preserve"> </w:t>
      </w:r>
      <w:r w:rsidR="001B6152" w:rsidRPr="001B6152">
        <w:rPr>
          <w:b/>
          <w:bCs/>
        </w:rPr>
        <w:t>3.</w:t>
      </w:r>
      <w:r w:rsidR="001B6152" w:rsidRPr="001B6152">
        <w:t xml:space="preserve"> </w:t>
      </w:r>
      <w:r w:rsidR="001B6152" w:rsidRPr="001B6152">
        <w:rPr>
          <w:color w:val="C45911" w:themeColor="accent2" w:themeShade="BF"/>
        </w:rPr>
        <w:t>Good preparation for major.</w:t>
      </w:r>
    </w:p>
    <w:p w14:paraId="47C030EB" w14:textId="77777777" w:rsidR="00000000" w:rsidRPr="001B6152" w:rsidRDefault="009E44A4" w:rsidP="001B6152">
      <w:pPr>
        <w:numPr>
          <w:ilvl w:val="0"/>
          <w:numId w:val="2"/>
        </w:numPr>
        <w:rPr>
          <w:color w:val="000000" w:themeColor="text1"/>
        </w:rPr>
      </w:pPr>
      <w:r w:rsidRPr="001B6152">
        <w:rPr>
          <w:color w:val="7030A0"/>
        </w:rPr>
        <w:t>Concluding sentence:</w:t>
      </w:r>
      <w:r w:rsidRPr="001B6152">
        <w:rPr>
          <w:color w:val="7030A0"/>
        </w:rPr>
        <w:t xml:space="preserve"> </w:t>
      </w:r>
      <w:r w:rsidRPr="001B6152">
        <w:rPr>
          <w:color w:val="000000" w:themeColor="text1"/>
        </w:rPr>
        <w:t>We should consider these points carefully when choosing the most appropriate college or university.</w:t>
      </w:r>
      <w:r w:rsidRPr="001B6152">
        <w:rPr>
          <w:color w:val="000000" w:themeColor="text1"/>
        </w:rPr>
        <w:t xml:space="preserve"> </w:t>
      </w:r>
    </w:p>
    <w:p w14:paraId="33217E4A" w14:textId="77777777" w:rsidR="001B6152" w:rsidRPr="001B6152" w:rsidRDefault="001B6152">
      <w:pPr>
        <w:rPr>
          <w:color w:val="000000" w:themeColor="text1"/>
        </w:rPr>
      </w:pPr>
    </w:p>
    <w:p w14:paraId="26F6AB56" w14:textId="77777777" w:rsidR="001B6152" w:rsidRDefault="001D66B9">
      <w:r w:rsidRPr="001D66B9">
        <w:rPr>
          <w:highlight w:val="yellow"/>
        </w:rPr>
        <w:t>OUR PARAGRAPH</w:t>
      </w:r>
    </w:p>
    <w:p w14:paraId="6017BC89" w14:textId="77777777" w:rsidR="001D66B9" w:rsidRDefault="001D66B9"/>
    <w:p w14:paraId="09A8B9C0" w14:textId="77777777" w:rsidR="001B6152" w:rsidRPr="001B6152" w:rsidRDefault="001B6152" w:rsidP="001D66B9">
      <w:pPr>
        <w:spacing w:line="480" w:lineRule="auto"/>
        <w:rPr>
          <w:color w:val="7030A0"/>
        </w:rPr>
      </w:pPr>
      <w:r w:rsidRPr="001B6152">
        <w:t xml:space="preserve">           </w:t>
      </w:r>
      <w:r w:rsidRPr="001B6152">
        <w:rPr>
          <w:b/>
          <w:bCs/>
          <w:color w:val="FF0000"/>
        </w:rPr>
        <w:t>Choosing a college or university can be difficult.</w:t>
      </w:r>
      <w:r w:rsidRPr="001B6152">
        <w:rPr>
          <w:b/>
          <w:bCs/>
        </w:rPr>
        <w:t xml:space="preserve"> </w:t>
      </w:r>
      <w:r w:rsidRPr="001B6152">
        <w:rPr>
          <w:b/>
          <w:bCs/>
          <w:color w:val="C00000"/>
        </w:rPr>
        <w:t>The most difficult part is finding a university that prepares students well for the future career.</w:t>
      </w:r>
      <w:r w:rsidRPr="001B6152">
        <w:rPr>
          <w:b/>
          <w:bCs/>
        </w:rPr>
        <w:t xml:space="preserve"> </w:t>
      </w:r>
      <w:r w:rsidRPr="001B6152">
        <w:rPr>
          <w:color w:val="0070C0"/>
        </w:rPr>
        <w:t>First of all, a good location is very important when choosing a school.</w:t>
      </w:r>
      <w:r w:rsidRPr="001B6152">
        <w:rPr>
          <w:b/>
          <w:bCs/>
        </w:rPr>
        <w:t xml:space="preserve"> </w:t>
      </w:r>
      <w:r w:rsidRPr="001B6152">
        <w:rPr>
          <w:b/>
          <w:bCs/>
          <w:color w:val="002060"/>
        </w:rPr>
        <w:t xml:space="preserve">The environment should be safe and quiet to facilitate studying.  </w:t>
      </w:r>
      <w:r w:rsidRPr="001B6152">
        <w:rPr>
          <w:b/>
          <w:bCs/>
          <w:color w:val="7EC54F"/>
        </w:rPr>
        <w:t>Another difficulty in choosing a university or college is affordability.</w:t>
      </w:r>
      <w:r w:rsidRPr="001B6152">
        <w:rPr>
          <w:b/>
          <w:bCs/>
          <w:color w:val="538135" w:themeColor="accent6" w:themeShade="BF"/>
        </w:rPr>
        <w:t xml:space="preserve"> </w:t>
      </w:r>
      <w:r w:rsidRPr="001B6152">
        <w:rPr>
          <w:b/>
          <w:bCs/>
          <w:color w:val="385623" w:themeColor="accent6" w:themeShade="80"/>
        </w:rPr>
        <w:t xml:space="preserve">We need to be able to pay the tuition fees and living expenses. </w:t>
      </w:r>
      <w:r w:rsidRPr="001B6152">
        <w:rPr>
          <w:b/>
          <w:bCs/>
          <w:color w:val="538135" w:themeColor="accent6" w:themeShade="BF"/>
        </w:rPr>
        <w:t xml:space="preserve">Some institutions might be able to offer scholarships. </w:t>
      </w:r>
      <w:r w:rsidRPr="001B6152">
        <w:rPr>
          <w:b/>
          <w:bCs/>
          <w:color w:val="C45911" w:themeColor="accent2" w:themeShade="BF"/>
        </w:rPr>
        <w:t xml:space="preserve">Finally, there should be possibilities near the school for part time or summer jobs in the major we choose so we can get some practical work experience. </w:t>
      </w:r>
      <w:r w:rsidRPr="001B6152">
        <w:rPr>
          <w:b/>
          <w:bCs/>
          <w:color w:val="7030A0"/>
        </w:rPr>
        <w:t xml:space="preserve">Thus, we should consider all of these points carefully when choosing the most appropriate college or university. </w:t>
      </w:r>
    </w:p>
    <w:p w14:paraId="28EAB665" w14:textId="77777777" w:rsidR="001B6152" w:rsidRPr="001B6152" w:rsidRDefault="001B6152" w:rsidP="001D66B9">
      <w:pPr>
        <w:spacing w:line="480" w:lineRule="auto"/>
        <w:rPr>
          <w:color w:val="7030A0"/>
        </w:rPr>
      </w:pPr>
      <w:r w:rsidRPr="001B6152">
        <w:rPr>
          <w:b/>
          <w:bCs/>
          <w:color w:val="7030A0"/>
        </w:rPr>
        <w:t> </w:t>
      </w:r>
    </w:p>
    <w:p w14:paraId="4F640AA5" w14:textId="77777777" w:rsidR="001B6152" w:rsidRDefault="001B6152" w:rsidP="001D66B9">
      <w:pPr>
        <w:spacing w:line="480" w:lineRule="auto"/>
      </w:pPr>
    </w:p>
    <w:sectPr w:rsidR="001B6152" w:rsidSect="002F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97A57"/>
    <w:multiLevelType w:val="hybridMultilevel"/>
    <w:tmpl w:val="79AE8186"/>
    <w:lvl w:ilvl="0" w:tplc="75E09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EF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CC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4E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AD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C8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66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24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C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BA45C2"/>
    <w:multiLevelType w:val="hybridMultilevel"/>
    <w:tmpl w:val="B7B41D10"/>
    <w:lvl w:ilvl="0" w:tplc="373AF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60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44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8D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09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C9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A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42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ED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52"/>
    <w:rsid w:val="001B6152"/>
    <w:rsid w:val="001D66B9"/>
    <w:rsid w:val="002F5B58"/>
    <w:rsid w:val="0033064E"/>
    <w:rsid w:val="009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BC3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1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Kristina Yegoryan</cp:lastModifiedBy>
  <cp:revision>1</cp:revision>
  <dcterms:created xsi:type="dcterms:W3CDTF">2021-03-20T17:47:00Z</dcterms:created>
  <dcterms:modified xsi:type="dcterms:W3CDTF">2021-03-20T18:08:00Z</dcterms:modified>
</cp:coreProperties>
</file>